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78" w:rsidRDefault="00A55670">
      <w:r>
        <w:rPr>
          <w:rFonts w:ascii="Montserrat" w:hAnsi="Montserrat"/>
          <w:color w:val="273350"/>
          <w:sz w:val="16"/>
          <w:szCs w:val="16"/>
          <w:shd w:val="clear" w:color="auto" w:fill="FFFFFF"/>
        </w:rPr>
        <w:t xml:space="preserve">Рабочая программа по английскому языку для 5-9 классов базового уровня изучения разработана на основе: федерального государственного образовательного стандарта основного общего образования – М.; Просвещение, 2011; примерной программы по учебным предметам. Иностранный язык 5—9 классы. - М.: Просвещение, 2012; авторской программы М.З. </w:t>
      </w:r>
      <w:proofErr w:type="spellStart"/>
      <w:r>
        <w:rPr>
          <w:rFonts w:ascii="Montserrat" w:hAnsi="Montserrat"/>
          <w:color w:val="273350"/>
          <w:sz w:val="16"/>
          <w:szCs w:val="16"/>
          <w:shd w:val="clear" w:color="auto" w:fill="FFFFFF"/>
        </w:rPr>
        <w:t>Биболетовой</w:t>
      </w:r>
      <w:proofErr w:type="spellEnd"/>
      <w:r>
        <w:rPr>
          <w:rFonts w:ascii="Montserrat" w:hAnsi="Montserrat"/>
          <w:color w:val="273350"/>
          <w:sz w:val="16"/>
          <w:szCs w:val="16"/>
          <w:shd w:val="clear" w:color="auto" w:fill="FFFFFF"/>
        </w:rPr>
        <w:t xml:space="preserve">, Н.Н. </w:t>
      </w:r>
      <w:proofErr w:type="spellStart"/>
      <w:r>
        <w:rPr>
          <w:rFonts w:ascii="Montserrat" w:hAnsi="Montserrat"/>
          <w:color w:val="273350"/>
          <w:sz w:val="16"/>
          <w:szCs w:val="16"/>
          <w:shd w:val="clear" w:color="auto" w:fill="FFFFFF"/>
        </w:rPr>
        <w:t>Трубаневой</w:t>
      </w:r>
      <w:proofErr w:type="spellEnd"/>
      <w:r>
        <w:rPr>
          <w:rFonts w:ascii="Montserrat" w:hAnsi="Montserrat"/>
          <w:color w:val="273350"/>
          <w:sz w:val="16"/>
          <w:szCs w:val="16"/>
          <w:shd w:val="clear" w:color="auto" w:fill="FFFFFF"/>
        </w:rPr>
        <w:t xml:space="preserve"> "</w:t>
      </w:r>
      <w:proofErr w:type="spellStart"/>
      <w:r>
        <w:rPr>
          <w:rFonts w:ascii="Montserrat" w:hAnsi="Montserrat"/>
          <w:color w:val="273350"/>
          <w:sz w:val="16"/>
          <w:szCs w:val="16"/>
          <w:shd w:val="clear" w:color="auto" w:fill="FFFFFF"/>
        </w:rPr>
        <w:t>EnjoyEnglish</w:t>
      </w:r>
      <w:proofErr w:type="spellEnd"/>
      <w:r>
        <w:rPr>
          <w:rFonts w:ascii="Montserrat" w:hAnsi="Montserrat"/>
          <w:color w:val="273350"/>
          <w:sz w:val="16"/>
          <w:szCs w:val="16"/>
          <w:shd w:val="clear" w:color="auto" w:fill="FFFFFF"/>
        </w:rPr>
        <w:t>" для учащихся 2-11 классов общеобразовательных учреждений. – Обнинск: Титул, 2010; учебного плана МОУ «Дубовская СОШ с углублённым изучением отдельных предметов»; положения о рабочей программе. Данная программа обеспечивает преемственность со ступенью начального образования в освоении универсальных и специальных учебных действий, а также опорной системы знаний, специфических для предметной области «Филология» и входящего в неё учебного предмета «Иностранный язык», на этапе основного общего образования. Рабочая программа рассчитана на 510 часов учебного времени, (из расчета 3 учебных часа в неделю, 34 учебные недели).</w:t>
      </w:r>
    </w:p>
    <w:sectPr w:rsidR="00052278" w:rsidSect="0005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55670"/>
    <w:rsid w:val="00052278"/>
    <w:rsid w:val="00967A12"/>
    <w:rsid w:val="00A5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2022-11-09T08:50:00Z</dcterms:created>
  <dcterms:modified xsi:type="dcterms:W3CDTF">2022-11-09T08:51:00Z</dcterms:modified>
</cp:coreProperties>
</file>